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1CD5" w:rsidRPr="00EE1CD5" w:rsidRDefault="00EE1CD5" w:rsidP="00EE1CD5">
      <w:pPr>
        <w:spacing w:line="480" w:lineRule="auto"/>
        <w:rPr>
          <w:rFonts w:ascii="Times New Roman" w:hAnsi="Times New Roman" w:cs="Times New Roman"/>
          <w:sz w:val="24"/>
          <w:szCs w:val="24"/>
        </w:rPr>
      </w:pPr>
    </w:p>
    <w:p w:rsidR="00EE1CD5" w:rsidRPr="00EE1CD5" w:rsidRDefault="00EE1CD5" w:rsidP="00EE1CD5">
      <w:pPr>
        <w:spacing w:line="480" w:lineRule="auto"/>
        <w:rPr>
          <w:rFonts w:ascii="Times New Roman" w:hAnsi="Times New Roman" w:cs="Times New Roman"/>
          <w:sz w:val="24"/>
          <w:szCs w:val="24"/>
        </w:rPr>
      </w:pPr>
    </w:p>
    <w:p w:rsidR="00EE1CD5" w:rsidRPr="00EE1CD5" w:rsidRDefault="00EE1CD5" w:rsidP="00EE1CD5">
      <w:pPr>
        <w:spacing w:line="480" w:lineRule="auto"/>
        <w:rPr>
          <w:rFonts w:ascii="Times New Roman" w:hAnsi="Times New Roman" w:cs="Times New Roman"/>
          <w:sz w:val="24"/>
          <w:szCs w:val="24"/>
        </w:rPr>
      </w:pPr>
    </w:p>
    <w:p w:rsidR="00EE1CD5" w:rsidRPr="00EE1CD5" w:rsidRDefault="00EE1CD5" w:rsidP="00EE1CD5">
      <w:pPr>
        <w:spacing w:line="480" w:lineRule="auto"/>
        <w:rPr>
          <w:rFonts w:ascii="Times New Roman" w:hAnsi="Times New Roman" w:cs="Times New Roman"/>
          <w:sz w:val="24"/>
          <w:szCs w:val="24"/>
        </w:rPr>
      </w:pPr>
    </w:p>
    <w:p w:rsidR="00EE1CD5" w:rsidRPr="00EE1CD5" w:rsidRDefault="00EE1CD5" w:rsidP="00EE1CD5">
      <w:pPr>
        <w:spacing w:line="480" w:lineRule="auto"/>
        <w:rPr>
          <w:rFonts w:ascii="Times New Roman" w:hAnsi="Times New Roman" w:cs="Times New Roman"/>
          <w:sz w:val="24"/>
          <w:szCs w:val="24"/>
        </w:rPr>
      </w:pPr>
    </w:p>
    <w:p w:rsidR="00EE1CD5" w:rsidRPr="00EE1CD5" w:rsidRDefault="00EE1CD5" w:rsidP="00EE1CD5">
      <w:pPr>
        <w:spacing w:line="480" w:lineRule="auto"/>
        <w:rPr>
          <w:rFonts w:ascii="Times New Roman" w:hAnsi="Times New Roman" w:cs="Times New Roman"/>
          <w:sz w:val="24"/>
          <w:szCs w:val="24"/>
        </w:rPr>
      </w:pPr>
    </w:p>
    <w:p w:rsidR="00EE1CD5" w:rsidRPr="00EE1CD5" w:rsidRDefault="00EE1CD5" w:rsidP="00EE1CD5">
      <w:pPr>
        <w:spacing w:line="480" w:lineRule="auto"/>
        <w:rPr>
          <w:rFonts w:ascii="Times New Roman" w:hAnsi="Times New Roman" w:cs="Times New Roman"/>
          <w:sz w:val="24"/>
          <w:szCs w:val="24"/>
        </w:rPr>
      </w:pPr>
    </w:p>
    <w:p w:rsidR="00EE1CD5" w:rsidRPr="00EE1CD5" w:rsidRDefault="00EE1CD5" w:rsidP="00EE1CD5">
      <w:pPr>
        <w:spacing w:line="480" w:lineRule="auto"/>
        <w:rPr>
          <w:rFonts w:ascii="Times New Roman" w:hAnsi="Times New Roman" w:cs="Times New Roman"/>
          <w:sz w:val="24"/>
          <w:szCs w:val="24"/>
        </w:rPr>
      </w:pPr>
    </w:p>
    <w:p w:rsidR="00EE1CD5" w:rsidRPr="00EE1CD5" w:rsidRDefault="00EE1CD5" w:rsidP="00EE1CD5">
      <w:pPr>
        <w:spacing w:line="480" w:lineRule="auto"/>
        <w:jc w:val="center"/>
        <w:rPr>
          <w:rFonts w:ascii="Times New Roman" w:hAnsi="Times New Roman" w:cs="Times New Roman"/>
          <w:sz w:val="24"/>
          <w:szCs w:val="24"/>
        </w:rPr>
      </w:pPr>
      <w:r w:rsidRPr="00EE1CD5">
        <w:rPr>
          <w:rFonts w:ascii="Times New Roman" w:hAnsi="Times New Roman" w:cs="Times New Roman"/>
          <w:sz w:val="24"/>
          <w:szCs w:val="24"/>
        </w:rPr>
        <w:t>The 99’ers (ESPN 30 for 30)</w:t>
      </w:r>
    </w:p>
    <w:p w:rsidR="00EE1CD5" w:rsidRPr="00EE1CD5" w:rsidRDefault="00EE1CD5" w:rsidP="00EE1CD5">
      <w:pPr>
        <w:spacing w:line="480" w:lineRule="auto"/>
        <w:jc w:val="center"/>
        <w:rPr>
          <w:rFonts w:ascii="Times New Roman" w:hAnsi="Times New Roman" w:cs="Times New Roman"/>
          <w:sz w:val="24"/>
          <w:szCs w:val="24"/>
        </w:rPr>
      </w:pPr>
      <w:r w:rsidRPr="00EE1CD5">
        <w:rPr>
          <w:rFonts w:ascii="Times New Roman" w:hAnsi="Times New Roman" w:cs="Times New Roman"/>
          <w:sz w:val="24"/>
          <w:szCs w:val="24"/>
        </w:rPr>
        <w:t>Name of Student</w:t>
      </w:r>
    </w:p>
    <w:p w:rsidR="00EE1CD5" w:rsidRPr="00EE1CD5" w:rsidRDefault="00EE1CD5" w:rsidP="00EE1CD5">
      <w:pPr>
        <w:spacing w:line="480" w:lineRule="auto"/>
        <w:jc w:val="center"/>
        <w:rPr>
          <w:rFonts w:ascii="Times New Roman" w:hAnsi="Times New Roman" w:cs="Times New Roman"/>
          <w:sz w:val="24"/>
          <w:szCs w:val="24"/>
        </w:rPr>
      </w:pPr>
      <w:r w:rsidRPr="00EE1CD5">
        <w:rPr>
          <w:rFonts w:ascii="Times New Roman" w:hAnsi="Times New Roman" w:cs="Times New Roman"/>
          <w:sz w:val="24"/>
          <w:szCs w:val="24"/>
        </w:rPr>
        <w:t xml:space="preserve">Name of Institution </w:t>
      </w:r>
    </w:p>
    <w:p w:rsidR="00EE1CD5" w:rsidRPr="00EE1CD5" w:rsidRDefault="00EE1CD5" w:rsidP="00EE1CD5">
      <w:pPr>
        <w:spacing w:line="480" w:lineRule="auto"/>
        <w:jc w:val="center"/>
        <w:rPr>
          <w:rFonts w:ascii="Times New Roman" w:hAnsi="Times New Roman" w:cs="Times New Roman"/>
          <w:sz w:val="24"/>
          <w:szCs w:val="24"/>
        </w:rPr>
      </w:pPr>
      <w:r w:rsidRPr="00EE1CD5">
        <w:rPr>
          <w:rFonts w:ascii="Times New Roman" w:hAnsi="Times New Roman" w:cs="Times New Roman"/>
          <w:sz w:val="24"/>
          <w:szCs w:val="24"/>
        </w:rPr>
        <w:t>Date</w:t>
      </w:r>
      <w:r w:rsidRPr="00EE1CD5">
        <w:rPr>
          <w:rFonts w:ascii="Times New Roman" w:hAnsi="Times New Roman" w:cs="Times New Roman"/>
          <w:sz w:val="24"/>
          <w:szCs w:val="24"/>
        </w:rPr>
        <w:br w:type="page"/>
      </w:r>
    </w:p>
    <w:p w:rsidR="003928A3" w:rsidRPr="00EE1CD5" w:rsidRDefault="003928A3" w:rsidP="00EE1CD5">
      <w:pPr>
        <w:spacing w:line="480" w:lineRule="auto"/>
        <w:rPr>
          <w:rFonts w:ascii="Times New Roman" w:hAnsi="Times New Roman" w:cs="Times New Roman"/>
          <w:sz w:val="24"/>
          <w:szCs w:val="24"/>
        </w:rPr>
      </w:pPr>
      <w:r w:rsidRPr="00EE1CD5">
        <w:rPr>
          <w:rFonts w:ascii="Times New Roman" w:hAnsi="Times New Roman" w:cs="Times New Roman"/>
          <w:sz w:val="24"/>
          <w:szCs w:val="24"/>
        </w:rPr>
        <w:lastRenderedPageBreak/>
        <w:t>How did the 1999 US women’s soccer team change women’s athletics?</w:t>
      </w:r>
    </w:p>
    <w:p w:rsidR="001B7CEE" w:rsidRPr="00EE1CD5" w:rsidRDefault="00940B48" w:rsidP="00EE1CD5">
      <w:pPr>
        <w:spacing w:line="480" w:lineRule="auto"/>
        <w:ind w:firstLine="720"/>
        <w:rPr>
          <w:rFonts w:ascii="Times New Roman" w:hAnsi="Times New Roman" w:cs="Times New Roman"/>
          <w:sz w:val="24"/>
          <w:szCs w:val="24"/>
        </w:rPr>
      </w:pPr>
      <w:r w:rsidRPr="00EE1CD5">
        <w:rPr>
          <w:rFonts w:ascii="Times New Roman" w:hAnsi="Times New Roman" w:cs="Times New Roman"/>
          <w:sz w:val="24"/>
          <w:szCs w:val="24"/>
        </w:rPr>
        <w:t>The USA women’s team set a stage for the recognition of women in sports. The team showcased their prowess, teamwork athleticism, talent, and hard work to set a record winning campaign. The team won all their matches in the campaign which gained tract making the players celebrities and role model</w:t>
      </w:r>
      <w:r w:rsidR="00DB25CF" w:rsidRPr="00EE1CD5">
        <w:rPr>
          <w:rFonts w:ascii="Times New Roman" w:hAnsi="Times New Roman" w:cs="Times New Roman"/>
          <w:sz w:val="24"/>
          <w:szCs w:val="24"/>
        </w:rPr>
        <w:t xml:space="preserve"> </w:t>
      </w:r>
      <w:sdt>
        <w:sdtPr>
          <w:rPr>
            <w:rFonts w:ascii="Times New Roman" w:hAnsi="Times New Roman" w:cs="Times New Roman"/>
            <w:sz w:val="24"/>
            <w:szCs w:val="24"/>
          </w:rPr>
          <w:id w:val="107738017"/>
          <w:citation/>
        </w:sdtPr>
        <w:sdtContent>
          <w:r w:rsidR="00DB25CF" w:rsidRPr="00EE1CD5">
            <w:rPr>
              <w:rFonts w:ascii="Times New Roman" w:hAnsi="Times New Roman" w:cs="Times New Roman"/>
              <w:sz w:val="24"/>
              <w:szCs w:val="24"/>
            </w:rPr>
            <w:fldChar w:fldCharType="begin"/>
          </w:r>
          <w:r w:rsidR="00DB25CF" w:rsidRPr="00EE1CD5">
            <w:rPr>
              <w:rFonts w:ascii="Times New Roman" w:hAnsi="Times New Roman" w:cs="Times New Roman"/>
              <w:sz w:val="24"/>
              <w:szCs w:val="24"/>
            </w:rPr>
            <w:instrText xml:space="preserve"> CITATION Wah15 \l 1033 </w:instrText>
          </w:r>
          <w:r w:rsidR="00DB25CF" w:rsidRPr="00EE1CD5">
            <w:rPr>
              <w:rFonts w:ascii="Times New Roman" w:hAnsi="Times New Roman" w:cs="Times New Roman"/>
              <w:sz w:val="24"/>
              <w:szCs w:val="24"/>
            </w:rPr>
            <w:fldChar w:fldCharType="separate"/>
          </w:r>
          <w:r w:rsidR="00DB25CF" w:rsidRPr="00EE1CD5">
            <w:rPr>
              <w:rFonts w:ascii="Times New Roman" w:hAnsi="Times New Roman" w:cs="Times New Roman"/>
              <w:noProof/>
              <w:sz w:val="24"/>
              <w:szCs w:val="24"/>
            </w:rPr>
            <w:t>(Wahl, 2015)</w:t>
          </w:r>
          <w:r w:rsidR="00DB25CF" w:rsidRPr="00EE1CD5">
            <w:rPr>
              <w:rFonts w:ascii="Times New Roman" w:hAnsi="Times New Roman" w:cs="Times New Roman"/>
              <w:sz w:val="24"/>
              <w:szCs w:val="24"/>
            </w:rPr>
            <w:fldChar w:fldCharType="end"/>
          </w:r>
        </w:sdtContent>
      </w:sdt>
      <w:r w:rsidRPr="00EE1CD5">
        <w:rPr>
          <w:rFonts w:ascii="Times New Roman" w:hAnsi="Times New Roman" w:cs="Times New Roman"/>
          <w:sz w:val="24"/>
          <w:szCs w:val="24"/>
        </w:rPr>
        <w:t xml:space="preserve">. The actions and medals facilitated the team to seep into greatness and also gained tract of the media on a global scale towards women in sport. Women’s sport earned greater respect and more coverage. </w:t>
      </w:r>
    </w:p>
    <w:p w:rsidR="003928A3" w:rsidRPr="00EE1CD5" w:rsidRDefault="003928A3" w:rsidP="00EE1CD5">
      <w:pPr>
        <w:spacing w:line="480" w:lineRule="auto"/>
        <w:rPr>
          <w:rFonts w:ascii="Times New Roman" w:hAnsi="Times New Roman" w:cs="Times New Roman"/>
          <w:b/>
          <w:sz w:val="24"/>
          <w:szCs w:val="24"/>
        </w:rPr>
      </w:pPr>
      <w:r w:rsidRPr="00EE1CD5">
        <w:rPr>
          <w:rFonts w:ascii="Times New Roman" w:hAnsi="Times New Roman" w:cs="Times New Roman"/>
          <w:b/>
          <w:sz w:val="24"/>
          <w:szCs w:val="24"/>
        </w:rPr>
        <w:t>What were the contributing factors that led to this change?</w:t>
      </w:r>
    </w:p>
    <w:p w:rsidR="001B7CEE" w:rsidRPr="00EE1CD5" w:rsidRDefault="00425CF3" w:rsidP="00EE1CD5">
      <w:pPr>
        <w:spacing w:line="480" w:lineRule="auto"/>
        <w:ind w:firstLine="720"/>
        <w:rPr>
          <w:rFonts w:ascii="Times New Roman" w:hAnsi="Times New Roman" w:cs="Times New Roman"/>
          <w:sz w:val="24"/>
          <w:szCs w:val="24"/>
        </w:rPr>
      </w:pPr>
      <w:r w:rsidRPr="00EE1CD5">
        <w:rPr>
          <w:rFonts w:ascii="Times New Roman" w:hAnsi="Times New Roman" w:cs="Times New Roman"/>
          <w:sz w:val="24"/>
          <w:szCs w:val="24"/>
        </w:rPr>
        <w:t xml:space="preserve">The attendance of the tournament reached new heights and attracted major and crucial players such as Bill Clinton. The attendance skyrocketed beyond 660,000 with close to 2,500 multi-media outlets covering the events. All matches were broadcasted on live television with estimation of around 40 million viewers in America alone. At a higher caliber than before, the world-class tournament was marked by amazing performances by women including Sissi of Brazil, </w:t>
      </w:r>
      <w:r w:rsidR="001624DA" w:rsidRPr="00EE1CD5">
        <w:rPr>
          <w:rFonts w:ascii="Times New Roman" w:hAnsi="Times New Roman" w:cs="Times New Roman"/>
          <w:sz w:val="24"/>
          <w:szCs w:val="24"/>
        </w:rPr>
        <w:t xml:space="preserve">Mercy Akide of Nigeria, and Song Wen of China. </w:t>
      </w:r>
    </w:p>
    <w:p w:rsidR="003928A3" w:rsidRPr="00EE1CD5" w:rsidRDefault="003928A3" w:rsidP="00EE1CD5">
      <w:pPr>
        <w:spacing w:line="480" w:lineRule="auto"/>
        <w:rPr>
          <w:rFonts w:ascii="Times New Roman" w:hAnsi="Times New Roman" w:cs="Times New Roman"/>
          <w:b/>
          <w:sz w:val="24"/>
          <w:szCs w:val="24"/>
        </w:rPr>
      </w:pPr>
      <w:r w:rsidRPr="00EE1CD5">
        <w:rPr>
          <w:rFonts w:ascii="Times New Roman" w:hAnsi="Times New Roman" w:cs="Times New Roman"/>
          <w:b/>
          <w:sz w:val="24"/>
          <w:szCs w:val="24"/>
        </w:rPr>
        <w:t>What was the team’s mentality and mindset as a group?</w:t>
      </w:r>
    </w:p>
    <w:p w:rsidR="001B7CEE" w:rsidRPr="00EE1CD5" w:rsidRDefault="00F81E22" w:rsidP="00EE1CD5">
      <w:pPr>
        <w:spacing w:line="480" w:lineRule="auto"/>
        <w:ind w:firstLine="720"/>
        <w:rPr>
          <w:rFonts w:ascii="Times New Roman" w:hAnsi="Times New Roman" w:cs="Times New Roman"/>
          <w:sz w:val="24"/>
          <w:szCs w:val="24"/>
        </w:rPr>
      </w:pPr>
      <w:r w:rsidRPr="00EE1CD5">
        <w:rPr>
          <w:rFonts w:ascii="Times New Roman" w:hAnsi="Times New Roman" w:cs="Times New Roman"/>
          <w:sz w:val="24"/>
          <w:szCs w:val="24"/>
        </w:rPr>
        <w:t xml:space="preserve">The team was coming from winning Olympic gold medals and had a positive aura of victory and possessed the conviction and notion that they were the best team. The fact that the tournament was set in America served as an extra boost of </w:t>
      </w:r>
      <w:r w:rsidR="000D6BD4" w:rsidRPr="00EE1CD5">
        <w:rPr>
          <w:rFonts w:ascii="Times New Roman" w:hAnsi="Times New Roman" w:cs="Times New Roman"/>
          <w:sz w:val="24"/>
          <w:szCs w:val="24"/>
        </w:rPr>
        <w:t xml:space="preserve">positivity </w:t>
      </w:r>
      <w:sdt>
        <w:sdtPr>
          <w:rPr>
            <w:rFonts w:ascii="Times New Roman" w:hAnsi="Times New Roman" w:cs="Times New Roman"/>
            <w:sz w:val="24"/>
            <w:szCs w:val="24"/>
          </w:rPr>
          <w:id w:val="107738016"/>
          <w:citation/>
        </w:sdtPr>
        <w:sdtContent>
          <w:r w:rsidR="000D6BD4" w:rsidRPr="00EE1CD5">
            <w:rPr>
              <w:rFonts w:ascii="Times New Roman" w:hAnsi="Times New Roman" w:cs="Times New Roman"/>
              <w:sz w:val="24"/>
              <w:szCs w:val="24"/>
            </w:rPr>
            <w:fldChar w:fldCharType="begin"/>
          </w:r>
          <w:r w:rsidR="000D6BD4" w:rsidRPr="00EE1CD5">
            <w:rPr>
              <w:rFonts w:ascii="Times New Roman" w:hAnsi="Times New Roman" w:cs="Times New Roman"/>
              <w:sz w:val="24"/>
              <w:szCs w:val="24"/>
            </w:rPr>
            <w:instrText xml:space="preserve"> CITATION Cof15 \l 1033 </w:instrText>
          </w:r>
          <w:r w:rsidR="000D6BD4" w:rsidRPr="00EE1CD5">
            <w:rPr>
              <w:rFonts w:ascii="Times New Roman" w:hAnsi="Times New Roman" w:cs="Times New Roman"/>
              <w:sz w:val="24"/>
              <w:szCs w:val="24"/>
            </w:rPr>
            <w:fldChar w:fldCharType="separate"/>
          </w:r>
          <w:r w:rsidR="000D6BD4" w:rsidRPr="00EE1CD5">
            <w:rPr>
              <w:rFonts w:ascii="Times New Roman" w:hAnsi="Times New Roman" w:cs="Times New Roman"/>
              <w:noProof/>
              <w:sz w:val="24"/>
              <w:szCs w:val="24"/>
            </w:rPr>
            <w:t>(Coffey, 2015)</w:t>
          </w:r>
          <w:r w:rsidR="000D6BD4" w:rsidRPr="00EE1CD5">
            <w:rPr>
              <w:rFonts w:ascii="Times New Roman" w:hAnsi="Times New Roman" w:cs="Times New Roman"/>
              <w:sz w:val="24"/>
              <w:szCs w:val="24"/>
            </w:rPr>
            <w:fldChar w:fldCharType="end"/>
          </w:r>
        </w:sdtContent>
      </w:sdt>
      <w:r w:rsidR="000D6BD4" w:rsidRPr="00EE1CD5">
        <w:rPr>
          <w:rFonts w:ascii="Times New Roman" w:hAnsi="Times New Roman" w:cs="Times New Roman"/>
          <w:sz w:val="24"/>
          <w:szCs w:val="24"/>
        </w:rPr>
        <w:t>. The team comprised of 20 women players who had set their mind to winning the coveted trophy and portraying an amazing spectacle while doing the same. Solidarity was also influential with some players having played together for more than 15 years.</w:t>
      </w:r>
    </w:p>
    <w:p w:rsidR="003928A3" w:rsidRPr="00EE1CD5" w:rsidRDefault="003928A3" w:rsidP="00EE1CD5">
      <w:pPr>
        <w:spacing w:line="480" w:lineRule="auto"/>
        <w:rPr>
          <w:rFonts w:ascii="Times New Roman" w:hAnsi="Times New Roman" w:cs="Times New Roman"/>
          <w:b/>
          <w:sz w:val="24"/>
          <w:szCs w:val="24"/>
        </w:rPr>
      </w:pPr>
      <w:r w:rsidRPr="00EE1CD5">
        <w:rPr>
          <w:rFonts w:ascii="Times New Roman" w:hAnsi="Times New Roman" w:cs="Times New Roman"/>
          <w:b/>
          <w:sz w:val="24"/>
          <w:szCs w:val="24"/>
        </w:rPr>
        <w:lastRenderedPageBreak/>
        <w:t>Why do you think the 1999 US women’s soccer team is so significant to sport?</w:t>
      </w:r>
    </w:p>
    <w:p w:rsidR="001B7CEE" w:rsidRPr="00EE1CD5" w:rsidRDefault="000D6BD4" w:rsidP="00EE1CD5">
      <w:pPr>
        <w:spacing w:line="480" w:lineRule="auto"/>
        <w:ind w:firstLine="720"/>
        <w:rPr>
          <w:rFonts w:ascii="Times New Roman" w:hAnsi="Times New Roman" w:cs="Times New Roman"/>
          <w:sz w:val="24"/>
          <w:szCs w:val="24"/>
        </w:rPr>
      </w:pPr>
      <w:r w:rsidRPr="00EE1CD5">
        <w:rPr>
          <w:rFonts w:ascii="Times New Roman" w:hAnsi="Times New Roman" w:cs="Times New Roman"/>
          <w:sz w:val="24"/>
          <w:szCs w:val="24"/>
        </w:rPr>
        <w:t xml:space="preserve">They lit a fuse, that is comparable to achievements in history but none was at the hands of a women’s team. The cultural significance of the team can be decreed </w:t>
      </w:r>
      <w:r w:rsidR="00DB25CF" w:rsidRPr="00EE1CD5">
        <w:rPr>
          <w:rFonts w:ascii="Times New Roman" w:hAnsi="Times New Roman" w:cs="Times New Roman"/>
          <w:sz w:val="24"/>
          <w:szCs w:val="24"/>
        </w:rPr>
        <w:t xml:space="preserve">at the same level as Billie Jean King, a solo female American athlete. Throughout the tournament, they were hyped and had personality which they converted to deliver victories. A critical influence was that the attention the sport garnered from the female team surpassed that from their male counterparts </w:t>
      </w:r>
      <w:sdt>
        <w:sdtPr>
          <w:rPr>
            <w:rFonts w:ascii="Times New Roman" w:hAnsi="Times New Roman" w:cs="Times New Roman"/>
            <w:sz w:val="24"/>
            <w:szCs w:val="24"/>
          </w:rPr>
          <w:id w:val="107738018"/>
          <w:citation/>
        </w:sdtPr>
        <w:sdtContent>
          <w:r w:rsidR="00DB25CF" w:rsidRPr="00EE1CD5">
            <w:rPr>
              <w:rFonts w:ascii="Times New Roman" w:hAnsi="Times New Roman" w:cs="Times New Roman"/>
              <w:sz w:val="24"/>
              <w:szCs w:val="24"/>
            </w:rPr>
            <w:fldChar w:fldCharType="begin"/>
          </w:r>
          <w:r w:rsidR="00DB25CF" w:rsidRPr="00EE1CD5">
            <w:rPr>
              <w:rFonts w:ascii="Times New Roman" w:hAnsi="Times New Roman" w:cs="Times New Roman"/>
              <w:sz w:val="24"/>
              <w:szCs w:val="24"/>
            </w:rPr>
            <w:instrText xml:space="preserve"> CITATION Rap13 \l 1033 </w:instrText>
          </w:r>
          <w:r w:rsidR="00DB25CF" w:rsidRPr="00EE1CD5">
            <w:rPr>
              <w:rFonts w:ascii="Times New Roman" w:hAnsi="Times New Roman" w:cs="Times New Roman"/>
              <w:sz w:val="24"/>
              <w:szCs w:val="24"/>
            </w:rPr>
            <w:fldChar w:fldCharType="separate"/>
          </w:r>
          <w:r w:rsidR="00DB25CF" w:rsidRPr="00EE1CD5">
            <w:rPr>
              <w:rFonts w:ascii="Times New Roman" w:hAnsi="Times New Roman" w:cs="Times New Roman"/>
              <w:noProof/>
              <w:sz w:val="24"/>
              <w:szCs w:val="24"/>
            </w:rPr>
            <w:t>(Rapp, 2013)</w:t>
          </w:r>
          <w:r w:rsidR="00DB25CF" w:rsidRPr="00EE1CD5">
            <w:rPr>
              <w:rFonts w:ascii="Times New Roman" w:hAnsi="Times New Roman" w:cs="Times New Roman"/>
              <w:sz w:val="24"/>
              <w:szCs w:val="24"/>
            </w:rPr>
            <w:fldChar w:fldCharType="end"/>
          </w:r>
        </w:sdtContent>
      </w:sdt>
      <w:r w:rsidR="00DB25CF" w:rsidRPr="00EE1CD5">
        <w:rPr>
          <w:rFonts w:ascii="Times New Roman" w:hAnsi="Times New Roman" w:cs="Times New Roman"/>
          <w:sz w:val="24"/>
          <w:szCs w:val="24"/>
        </w:rPr>
        <w:t xml:space="preserve">. A crowning moment of success was marked by a women’s professional soccer league as a fitting tribute to the achievements of the teams. </w:t>
      </w:r>
    </w:p>
    <w:p w:rsidR="003928A3" w:rsidRPr="00EE1CD5" w:rsidRDefault="003928A3" w:rsidP="00EE1CD5">
      <w:pPr>
        <w:spacing w:line="480" w:lineRule="auto"/>
        <w:rPr>
          <w:rFonts w:ascii="Times New Roman" w:hAnsi="Times New Roman" w:cs="Times New Roman"/>
          <w:b/>
          <w:sz w:val="24"/>
          <w:szCs w:val="24"/>
        </w:rPr>
      </w:pPr>
      <w:r w:rsidRPr="00EE1CD5">
        <w:rPr>
          <w:rFonts w:ascii="Times New Roman" w:hAnsi="Times New Roman" w:cs="Times New Roman"/>
          <w:b/>
          <w:sz w:val="24"/>
          <w:szCs w:val="24"/>
        </w:rPr>
        <w:t xml:space="preserve">What are the deeper rooted societal structures (views on women and women athletes) at play </w:t>
      </w:r>
      <w:r w:rsidR="00DB25CF" w:rsidRPr="00EE1CD5">
        <w:rPr>
          <w:rFonts w:ascii="Times New Roman" w:hAnsi="Times New Roman" w:cs="Times New Roman"/>
          <w:b/>
          <w:sz w:val="24"/>
          <w:szCs w:val="24"/>
        </w:rPr>
        <w:t>i</w:t>
      </w:r>
      <w:r w:rsidRPr="00EE1CD5">
        <w:rPr>
          <w:rFonts w:ascii="Times New Roman" w:hAnsi="Times New Roman" w:cs="Times New Roman"/>
          <w:b/>
          <w:sz w:val="24"/>
          <w:szCs w:val="24"/>
        </w:rPr>
        <w:t>n this story?</w:t>
      </w:r>
    </w:p>
    <w:p w:rsidR="00EE1CD5" w:rsidRPr="00EE1CD5" w:rsidRDefault="00EE1CD5" w:rsidP="00EE1CD5">
      <w:pPr>
        <w:spacing w:line="480" w:lineRule="auto"/>
        <w:ind w:firstLine="720"/>
        <w:rPr>
          <w:rFonts w:ascii="Times New Roman" w:hAnsi="Times New Roman" w:cs="Times New Roman"/>
          <w:sz w:val="24"/>
          <w:szCs w:val="24"/>
        </w:rPr>
      </w:pPr>
      <w:r w:rsidRPr="00EE1CD5">
        <w:rPr>
          <w:rFonts w:ascii="Times New Roman" w:hAnsi="Times New Roman" w:cs="Times New Roman"/>
          <w:sz w:val="24"/>
          <w:szCs w:val="24"/>
        </w:rPr>
        <w:t xml:space="preserve">Sports are a vital element towards social and cultural development. The film demonstrates the idea. However, the female sports do not gain much tract in the field and more significance is placed on their gender counterparts since they are viewed to produce better quality. The women in the fields are not assessed as valuable and their input is not seen as credible, not until they have established themselves and made a point. </w:t>
      </w:r>
    </w:p>
    <w:p w:rsidR="00EE1CD5" w:rsidRPr="00EE1CD5" w:rsidRDefault="00EE1CD5" w:rsidP="00EE1CD5">
      <w:pPr>
        <w:spacing w:line="480" w:lineRule="auto"/>
        <w:rPr>
          <w:rFonts w:ascii="Times New Roman" w:hAnsi="Times New Roman" w:cs="Times New Roman"/>
          <w:sz w:val="24"/>
          <w:szCs w:val="24"/>
        </w:rPr>
      </w:pPr>
      <w:r w:rsidRPr="00EE1CD5">
        <w:rPr>
          <w:rFonts w:ascii="Times New Roman" w:hAnsi="Times New Roman" w:cs="Times New Roman"/>
          <w:sz w:val="24"/>
          <w:szCs w:val="24"/>
        </w:rPr>
        <w:br w:type="page"/>
      </w:r>
    </w:p>
    <w:sdt>
      <w:sdtPr>
        <w:rPr>
          <w:rFonts w:ascii="Times New Roman" w:hAnsi="Times New Roman" w:cs="Times New Roman"/>
          <w:sz w:val="24"/>
          <w:szCs w:val="24"/>
        </w:rPr>
        <w:id w:val="107738019"/>
        <w:docPartObj>
          <w:docPartGallery w:val="Bibliographies"/>
          <w:docPartUnique/>
        </w:docPartObj>
      </w:sdtPr>
      <w:sdtEndPr>
        <w:rPr>
          <w:rFonts w:eastAsiaTheme="minorEastAsia"/>
          <w:b w:val="0"/>
          <w:bCs w:val="0"/>
          <w:color w:val="auto"/>
          <w:lang w:bidi="ar-SA"/>
        </w:rPr>
      </w:sdtEndPr>
      <w:sdtContent>
        <w:p w:rsidR="00EE1CD5" w:rsidRPr="00EE1CD5" w:rsidRDefault="00EE1CD5" w:rsidP="00EE1CD5">
          <w:pPr>
            <w:pStyle w:val="Heading1"/>
            <w:spacing w:line="480" w:lineRule="auto"/>
            <w:jc w:val="center"/>
            <w:rPr>
              <w:rFonts w:ascii="Times New Roman" w:hAnsi="Times New Roman" w:cs="Times New Roman"/>
              <w:sz w:val="24"/>
              <w:szCs w:val="24"/>
            </w:rPr>
          </w:pPr>
          <w:r w:rsidRPr="00EE1CD5">
            <w:rPr>
              <w:rFonts w:ascii="Times New Roman" w:hAnsi="Times New Roman" w:cs="Times New Roman"/>
              <w:color w:val="auto"/>
              <w:sz w:val="24"/>
              <w:szCs w:val="24"/>
            </w:rPr>
            <w:t>References</w:t>
          </w:r>
        </w:p>
        <w:sdt>
          <w:sdtPr>
            <w:rPr>
              <w:rFonts w:ascii="Times New Roman" w:hAnsi="Times New Roman" w:cs="Times New Roman"/>
              <w:sz w:val="24"/>
              <w:szCs w:val="24"/>
            </w:rPr>
            <w:id w:val="111145805"/>
            <w:bibliography/>
          </w:sdtPr>
          <w:sdtContent>
            <w:p w:rsidR="00EE1CD5" w:rsidRPr="00EE1CD5" w:rsidRDefault="00EE1CD5" w:rsidP="00EE1CD5">
              <w:pPr>
                <w:pStyle w:val="Bibliography"/>
                <w:spacing w:line="480" w:lineRule="auto"/>
                <w:ind w:left="720" w:hanging="720"/>
                <w:rPr>
                  <w:rFonts w:ascii="Times New Roman" w:hAnsi="Times New Roman" w:cs="Times New Roman"/>
                  <w:noProof/>
                  <w:sz w:val="24"/>
                  <w:szCs w:val="24"/>
                </w:rPr>
              </w:pPr>
              <w:r w:rsidRPr="00EE1CD5">
                <w:rPr>
                  <w:rFonts w:ascii="Times New Roman" w:hAnsi="Times New Roman" w:cs="Times New Roman"/>
                  <w:sz w:val="24"/>
                  <w:szCs w:val="24"/>
                </w:rPr>
                <w:fldChar w:fldCharType="begin"/>
              </w:r>
              <w:r w:rsidRPr="00EE1CD5">
                <w:rPr>
                  <w:rFonts w:ascii="Times New Roman" w:hAnsi="Times New Roman" w:cs="Times New Roman"/>
                  <w:sz w:val="24"/>
                  <w:szCs w:val="24"/>
                </w:rPr>
                <w:instrText xml:space="preserve"> BIBLIOGRAPHY </w:instrText>
              </w:r>
              <w:r w:rsidRPr="00EE1CD5">
                <w:rPr>
                  <w:rFonts w:ascii="Times New Roman" w:hAnsi="Times New Roman" w:cs="Times New Roman"/>
                  <w:sz w:val="24"/>
                  <w:szCs w:val="24"/>
                </w:rPr>
                <w:fldChar w:fldCharType="separate"/>
              </w:r>
              <w:r w:rsidRPr="00EE1CD5">
                <w:rPr>
                  <w:rFonts w:ascii="Times New Roman" w:hAnsi="Times New Roman" w:cs="Times New Roman"/>
                  <w:noProof/>
                  <w:sz w:val="24"/>
                  <w:szCs w:val="24"/>
                </w:rPr>
                <w:t xml:space="preserve">Coffey, W. (2015, June 21). </w:t>
              </w:r>
              <w:r w:rsidRPr="00EE1CD5">
                <w:rPr>
                  <w:rFonts w:ascii="Times New Roman" w:hAnsi="Times New Roman" w:cs="Times New Roman"/>
                  <w:i/>
                  <w:iCs/>
                  <w:noProof/>
                  <w:sz w:val="24"/>
                  <w:szCs w:val="24"/>
                </w:rPr>
                <w:t>At Women's World Cup, U.S. soccer team's goal: Less boring, more scoring</w:t>
              </w:r>
              <w:r w:rsidRPr="00EE1CD5">
                <w:rPr>
                  <w:rFonts w:ascii="Times New Roman" w:hAnsi="Times New Roman" w:cs="Times New Roman"/>
                  <w:noProof/>
                  <w:sz w:val="24"/>
                  <w:szCs w:val="24"/>
                </w:rPr>
                <w:t>. Retrieved May 17, 2019, from L.A. Tmes: https://www.latimes.com/nydn-sports-soccer-u-s-women-soccer-team-goal-boring-scoring-1-2266349-story.html</w:t>
              </w:r>
            </w:p>
            <w:p w:rsidR="00EE1CD5" w:rsidRPr="00EE1CD5" w:rsidRDefault="00EE1CD5" w:rsidP="00EE1CD5">
              <w:pPr>
                <w:pStyle w:val="Bibliography"/>
                <w:spacing w:line="480" w:lineRule="auto"/>
                <w:ind w:left="720" w:hanging="720"/>
                <w:rPr>
                  <w:rFonts w:ascii="Times New Roman" w:hAnsi="Times New Roman" w:cs="Times New Roman"/>
                  <w:noProof/>
                  <w:sz w:val="24"/>
                  <w:szCs w:val="24"/>
                </w:rPr>
              </w:pPr>
              <w:r w:rsidRPr="00EE1CD5">
                <w:rPr>
                  <w:rFonts w:ascii="Times New Roman" w:hAnsi="Times New Roman" w:cs="Times New Roman"/>
                  <w:noProof/>
                  <w:sz w:val="24"/>
                  <w:szCs w:val="24"/>
                </w:rPr>
                <w:t xml:space="preserve">Rapp, T. (2013, August 20). </w:t>
              </w:r>
              <w:r w:rsidRPr="00EE1CD5">
                <w:rPr>
                  <w:rFonts w:ascii="Times New Roman" w:hAnsi="Times New Roman" w:cs="Times New Roman"/>
                  <w:i/>
                  <w:iCs/>
                  <w:noProof/>
                  <w:sz w:val="24"/>
                  <w:szCs w:val="24"/>
                </w:rPr>
                <w:t>1999 Women's World Cup Soccer: Remembering Importance of United States Team</w:t>
              </w:r>
              <w:r w:rsidRPr="00EE1CD5">
                <w:rPr>
                  <w:rFonts w:ascii="Times New Roman" w:hAnsi="Times New Roman" w:cs="Times New Roman"/>
                  <w:noProof/>
                  <w:sz w:val="24"/>
                  <w:szCs w:val="24"/>
                </w:rPr>
                <w:t>. Retrieved May 17, 2019, from Bleacher report: https://bleacherreport.com/articles/1744710-1999-womens-world-cup-soccer-remembering-importance-of-united-states-team</w:t>
              </w:r>
            </w:p>
            <w:p w:rsidR="00EE1CD5" w:rsidRPr="00EE1CD5" w:rsidRDefault="00EE1CD5" w:rsidP="00EE1CD5">
              <w:pPr>
                <w:pStyle w:val="Bibliography"/>
                <w:spacing w:line="480" w:lineRule="auto"/>
                <w:ind w:left="720" w:hanging="720"/>
                <w:rPr>
                  <w:rFonts w:ascii="Times New Roman" w:hAnsi="Times New Roman" w:cs="Times New Roman"/>
                  <w:noProof/>
                  <w:sz w:val="24"/>
                  <w:szCs w:val="24"/>
                </w:rPr>
              </w:pPr>
              <w:r w:rsidRPr="00EE1CD5">
                <w:rPr>
                  <w:rFonts w:ascii="Times New Roman" w:hAnsi="Times New Roman" w:cs="Times New Roman"/>
                  <w:noProof/>
                  <w:sz w:val="24"/>
                  <w:szCs w:val="24"/>
                </w:rPr>
                <w:t xml:space="preserve">Wahl, G. (2015, July 2). </w:t>
              </w:r>
              <w:r w:rsidRPr="00EE1CD5">
                <w:rPr>
                  <w:rFonts w:ascii="Times New Roman" w:hAnsi="Times New Roman" w:cs="Times New Roman"/>
                  <w:i/>
                  <w:iCs/>
                  <w:noProof/>
                  <w:sz w:val="24"/>
                  <w:szCs w:val="24"/>
                </w:rPr>
                <w:t>SI Vault: Out Of This World – How the U.S. women won the 1999 World Cup</w:t>
              </w:r>
              <w:r w:rsidRPr="00EE1CD5">
                <w:rPr>
                  <w:rFonts w:ascii="Times New Roman" w:hAnsi="Times New Roman" w:cs="Times New Roman"/>
                  <w:noProof/>
                  <w:sz w:val="24"/>
                  <w:szCs w:val="24"/>
                </w:rPr>
                <w:t>. Retrieved May 17, 2019, from S.I. Vault : https://www.si.com/soccer/2015/07/02/si-vault-women-world-cup-1999</w:t>
              </w:r>
            </w:p>
            <w:p w:rsidR="00EE1CD5" w:rsidRPr="00EE1CD5" w:rsidRDefault="00EE1CD5" w:rsidP="00EE1CD5">
              <w:pPr>
                <w:spacing w:line="480" w:lineRule="auto"/>
                <w:ind w:left="720" w:hanging="720"/>
                <w:rPr>
                  <w:rFonts w:ascii="Times New Roman" w:hAnsi="Times New Roman" w:cs="Times New Roman"/>
                  <w:sz w:val="24"/>
                  <w:szCs w:val="24"/>
                </w:rPr>
              </w:pPr>
              <w:r w:rsidRPr="00EE1CD5">
                <w:rPr>
                  <w:rFonts w:ascii="Times New Roman" w:hAnsi="Times New Roman" w:cs="Times New Roman"/>
                  <w:sz w:val="24"/>
                  <w:szCs w:val="24"/>
                </w:rPr>
                <w:fldChar w:fldCharType="end"/>
              </w:r>
            </w:p>
          </w:sdtContent>
        </w:sdt>
      </w:sdtContent>
    </w:sdt>
    <w:p w:rsidR="006E2069" w:rsidRPr="00EE1CD5" w:rsidRDefault="006E2069" w:rsidP="00EE1CD5">
      <w:pPr>
        <w:spacing w:line="480" w:lineRule="auto"/>
        <w:ind w:firstLine="720"/>
        <w:rPr>
          <w:rFonts w:ascii="Times New Roman" w:hAnsi="Times New Roman" w:cs="Times New Roman"/>
          <w:sz w:val="24"/>
          <w:szCs w:val="24"/>
        </w:rPr>
      </w:pPr>
    </w:p>
    <w:sectPr w:rsidR="006E2069" w:rsidRPr="00EE1CD5" w:rsidSect="00EE1CD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32D8F" w:rsidRDefault="00132D8F" w:rsidP="00DB25CF">
      <w:pPr>
        <w:spacing w:after="0" w:line="240" w:lineRule="auto"/>
      </w:pPr>
      <w:r>
        <w:separator/>
      </w:r>
    </w:p>
  </w:endnote>
  <w:endnote w:type="continuationSeparator" w:id="1">
    <w:p w:rsidR="00132D8F" w:rsidRDefault="00132D8F" w:rsidP="00DB25C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32D8F" w:rsidRDefault="00132D8F" w:rsidP="00DB25CF">
      <w:pPr>
        <w:spacing w:after="0" w:line="240" w:lineRule="auto"/>
      </w:pPr>
      <w:r>
        <w:separator/>
      </w:r>
    </w:p>
  </w:footnote>
  <w:footnote w:type="continuationSeparator" w:id="1">
    <w:p w:rsidR="00132D8F" w:rsidRDefault="00132D8F" w:rsidP="00DB25C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CD5" w:rsidRPr="00EE1CD5" w:rsidRDefault="00EE1CD5">
    <w:pPr>
      <w:pStyle w:val="Header"/>
      <w:jc w:val="right"/>
      <w:rPr>
        <w:rFonts w:ascii="Times New Roman" w:hAnsi="Times New Roman" w:cs="Times New Roman"/>
        <w:sz w:val="24"/>
      </w:rPr>
    </w:pPr>
    <w:r w:rsidRPr="00EE1CD5">
      <w:rPr>
        <w:rFonts w:ascii="Times New Roman" w:hAnsi="Times New Roman" w:cs="Times New Roman"/>
        <w:sz w:val="24"/>
      </w:rPr>
      <w:t>THE 99’ERS (ESPN 30 FOR 30)</w:t>
    </w:r>
    <w:r w:rsidRPr="00EE1CD5">
      <w:rPr>
        <w:rFonts w:ascii="Times New Roman" w:hAnsi="Times New Roman" w:cs="Times New Roman"/>
        <w:sz w:val="24"/>
      </w:rPr>
      <w:tab/>
    </w:r>
    <w:r w:rsidRPr="00EE1CD5">
      <w:rPr>
        <w:rFonts w:ascii="Times New Roman" w:hAnsi="Times New Roman" w:cs="Times New Roman"/>
        <w:sz w:val="24"/>
      </w:rPr>
      <w:tab/>
    </w:r>
    <w:sdt>
      <w:sdtPr>
        <w:rPr>
          <w:rFonts w:ascii="Times New Roman" w:hAnsi="Times New Roman" w:cs="Times New Roman"/>
          <w:sz w:val="24"/>
        </w:rPr>
        <w:id w:val="107738030"/>
        <w:docPartObj>
          <w:docPartGallery w:val="Page Numbers (Top of Page)"/>
          <w:docPartUnique/>
        </w:docPartObj>
      </w:sdtPr>
      <w:sdtContent>
        <w:r w:rsidRPr="00EE1CD5">
          <w:rPr>
            <w:rFonts w:ascii="Times New Roman" w:hAnsi="Times New Roman" w:cs="Times New Roman"/>
            <w:sz w:val="24"/>
          </w:rPr>
          <w:fldChar w:fldCharType="begin"/>
        </w:r>
        <w:r w:rsidRPr="00EE1CD5">
          <w:rPr>
            <w:rFonts w:ascii="Times New Roman" w:hAnsi="Times New Roman" w:cs="Times New Roman"/>
            <w:sz w:val="24"/>
          </w:rPr>
          <w:instrText xml:space="preserve"> PAGE   \* MERGEFORMAT </w:instrText>
        </w:r>
        <w:r w:rsidRPr="00EE1CD5">
          <w:rPr>
            <w:rFonts w:ascii="Times New Roman" w:hAnsi="Times New Roman" w:cs="Times New Roman"/>
            <w:sz w:val="24"/>
          </w:rPr>
          <w:fldChar w:fldCharType="separate"/>
        </w:r>
        <w:r>
          <w:rPr>
            <w:rFonts w:ascii="Times New Roman" w:hAnsi="Times New Roman" w:cs="Times New Roman"/>
            <w:noProof/>
            <w:sz w:val="24"/>
          </w:rPr>
          <w:t>4</w:t>
        </w:r>
        <w:r w:rsidRPr="00EE1CD5">
          <w:rPr>
            <w:rFonts w:ascii="Times New Roman" w:hAnsi="Times New Roman" w:cs="Times New Roman"/>
            <w:sz w:val="24"/>
          </w:rPr>
          <w:fldChar w:fldCharType="end"/>
        </w:r>
      </w:sdtContent>
    </w:sdt>
  </w:p>
  <w:p w:rsidR="00EE1CD5" w:rsidRPr="00EE1CD5" w:rsidRDefault="00EE1CD5">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CD5" w:rsidRDefault="00EE1CD5">
    <w:pPr>
      <w:pStyle w:val="Header"/>
      <w:jc w:val="right"/>
    </w:pPr>
    <w:r w:rsidRPr="00EE1CD5">
      <w:rPr>
        <w:rFonts w:ascii="Times New Roman" w:hAnsi="Times New Roman" w:cs="Times New Roman"/>
        <w:sz w:val="24"/>
      </w:rPr>
      <w:t>THE 99’ERS (ESPN 30 FOR 30)</w:t>
    </w:r>
    <w:r>
      <w:rPr>
        <w:rFonts w:ascii="Times New Roman" w:hAnsi="Times New Roman" w:cs="Times New Roman"/>
        <w:sz w:val="24"/>
      </w:rPr>
      <w:tab/>
    </w:r>
    <w:r>
      <w:rPr>
        <w:rFonts w:ascii="Times New Roman" w:hAnsi="Times New Roman" w:cs="Times New Roman"/>
        <w:sz w:val="24"/>
      </w:rPr>
      <w:tab/>
    </w:r>
    <w:sdt>
      <w:sdtPr>
        <w:id w:val="107738066"/>
        <w:docPartObj>
          <w:docPartGallery w:val="Page Numbers (Top of Page)"/>
          <w:docPartUnique/>
        </w:docPartObj>
      </w:sdtPr>
      <w:sdtContent>
        <w:fldSimple w:instr=" PAGE   \* MERGEFORMAT ">
          <w:r>
            <w:rPr>
              <w:noProof/>
            </w:rPr>
            <w:t>1</w:t>
          </w:r>
        </w:fldSimple>
      </w:sdtContent>
    </w:sdt>
  </w:p>
  <w:p w:rsidR="00EE1CD5" w:rsidRDefault="00EE1CD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3928A3"/>
    <w:rsid w:val="000D6BD4"/>
    <w:rsid w:val="00132D8F"/>
    <w:rsid w:val="001624DA"/>
    <w:rsid w:val="001B7CEE"/>
    <w:rsid w:val="002B1D81"/>
    <w:rsid w:val="003928A3"/>
    <w:rsid w:val="00425CF3"/>
    <w:rsid w:val="006E2069"/>
    <w:rsid w:val="00940B48"/>
    <w:rsid w:val="00DB25CF"/>
    <w:rsid w:val="00EE1CD5"/>
    <w:rsid w:val="00F81E2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1D81"/>
  </w:style>
  <w:style w:type="paragraph" w:styleId="Heading1">
    <w:name w:val="heading 1"/>
    <w:basedOn w:val="Normal"/>
    <w:next w:val="Normal"/>
    <w:link w:val="Heading1Char"/>
    <w:uiPriority w:val="9"/>
    <w:qFormat/>
    <w:rsid w:val="00EE1CD5"/>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D6B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6BD4"/>
    <w:rPr>
      <w:rFonts w:ascii="Tahoma" w:hAnsi="Tahoma" w:cs="Tahoma"/>
      <w:sz w:val="16"/>
      <w:szCs w:val="16"/>
    </w:rPr>
  </w:style>
  <w:style w:type="paragraph" w:styleId="Header">
    <w:name w:val="header"/>
    <w:basedOn w:val="Normal"/>
    <w:link w:val="HeaderChar"/>
    <w:uiPriority w:val="99"/>
    <w:unhideWhenUsed/>
    <w:rsid w:val="00DB25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25CF"/>
  </w:style>
  <w:style w:type="paragraph" w:styleId="Footer">
    <w:name w:val="footer"/>
    <w:basedOn w:val="Normal"/>
    <w:link w:val="FooterChar"/>
    <w:uiPriority w:val="99"/>
    <w:semiHidden/>
    <w:unhideWhenUsed/>
    <w:rsid w:val="00DB25C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B25CF"/>
  </w:style>
  <w:style w:type="character" w:customStyle="1" w:styleId="Heading1Char">
    <w:name w:val="Heading 1 Char"/>
    <w:basedOn w:val="DefaultParagraphFont"/>
    <w:link w:val="Heading1"/>
    <w:uiPriority w:val="9"/>
    <w:rsid w:val="00EE1CD5"/>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EE1CD5"/>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Cof15</b:Tag>
    <b:SourceType>InternetSite</b:SourceType>
    <b:Guid>{6EA430F9-1513-41DB-B50C-9B962D064BC3}</b:Guid>
    <b:LCID>0</b:LCID>
    <b:Author>
      <b:Author>
        <b:NameList>
          <b:Person>
            <b:Last>Coffey</b:Last>
            <b:First>Wayne</b:First>
          </b:Person>
        </b:NameList>
      </b:Author>
    </b:Author>
    <b:Title>At Women's World Cup, U.S. soccer team's goal: Less boring, more scoring</b:Title>
    <b:Year>2015</b:Year>
    <b:InternetSiteTitle>L.A. Tmes</b:InternetSiteTitle>
    <b:Month>June</b:Month>
    <b:Day>21</b:Day>
    <b:YearAccessed>2019</b:YearAccessed>
    <b:MonthAccessed>May</b:MonthAccessed>
    <b:DayAccessed>17</b:DayAccessed>
    <b:URL>https://www.latimes.com/nydn-sports-soccer-u-s-women-soccer-team-goal-boring-scoring-1-2266349-story.html</b:URL>
    <b:RefOrder>2</b:RefOrder>
  </b:Source>
  <b:Source>
    <b:Tag>Wah15</b:Tag>
    <b:SourceType>InternetSite</b:SourceType>
    <b:Guid>{0A376627-C14D-4498-81E6-46FD1D6058C2}</b:Guid>
    <b:LCID>0</b:LCID>
    <b:Author>
      <b:Author>
        <b:NameList>
          <b:Person>
            <b:Last>Wahl</b:Last>
            <b:First>Grant</b:First>
          </b:Person>
        </b:NameList>
      </b:Author>
    </b:Author>
    <b:Title>SI Vault: Out Of This World – How the U.S. women won the 1999 World Cup</b:Title>
    <b:InternetSiteTitle>S.I. Vault </b:InternetSiteTitle>
    <b:Year>2015</b:Year>
    <b:Month>July</b:Month>
    <b:Day>2</b:Day>
    <b:YearAccessed>2019</b:YearAccessed>
    <b:MonthAccessed>May</b:MonthAccessed>
    <b:DayAccessed>17</b:DayAccessed>
    <b:URL>https://www.si.com/soccer/2015/07/02/si-vault-women-world-cup-1999</b:URL>
    <b:RefOrder>1</b:RefOrder>
  </b:Source>
  <b:Source>
    <b:Tag>Rap13</b:Tag>
    <b:SourceType>InternetSite</b:SourceType>
    <b:Guid>{C07AD757-842F-4883-B211-B2415E1C6A9F}</b:Guid>
    <b:LCID>0</b:LCID>
    <b:Author>
      <b:Author>
        <b:NameList>
          <b:Person>
            <b:Last>Rapp</b:Last>
            <b:First>Timothy</b:First>
          </b:Person>
        </b:NameList>
      </b:Author>
    </b:Author>
    <b:Title>1999 Women's World Cup Soccer: Remembering Importance of United States Team</b:Title>
    <b:InternetSiteTitle>Bleacher report</b:InternetSiteTitle>
    <b:Year>2013</b:Year>
    <b:Month>August</b:Month>
    <b:Day>20</b:Day>
    <b:YearAccessed>2019</b:YearAccessed>
    <b:MonthAccessed>May</b:MonthAccessed>
    <b:DayAccessed>17</b:DayAccessed>
    <b:URL>https://bleacherreport.com/articles/1744710-1999-womens-world-cup-soccer-remembering-importance-of-united-states-team</b:URL>
    <b:RefOrder>3</b:RefOrder>
  </b:Source>
</b:Sources>
</file>

<file path=customXml/itemProps1.xml><?xml version="1.0" encoding="utf-8"?>
<ds:datastoreItem xmlns:ds="http://schemas.openxmlformats.org/officeDocument/2006/customXml" ds:itemID="{BD25916C-FB61-4E8B-90A2-BD7D6439BD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1</Pages>
  <Words>576</Words>
  <Characters>3286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2019-05-19T13:55:00Z</dcterms:created>
  <dcterms:modified xsi:type="dcterms:W3CDTF">2019-05-19T21:57:00Z</dcterms:modified>
</cp:coreProperties>
</file>